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:rsidTr="00347403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5661" w:rsidRDefault="00164234">
                  <w:r w:rsidRPr="00164234"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4564629" cy="3971925"/>
                        <wp:effectExtent l="0" t="0" r="7620" b="0"/>
                        <wp:docPr id="2" name="Image 2" descr="C:\Users\assom\Documents\Logo final ASS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som\Documents\Logo final ASS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916" cy="4000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661" w:rsidTr="00347403">
              <w:trPr>
                <w:trHeight w:hRule="exact" w:val="6829"/>
              </w:trPr>
              <w:tc>
                <w:tcPr>
                  <w:tcW w:w="7200" w:type="dxa"/>
                </w:tcPr>
                <w:p w:rsidR="00BC5661" w:rsidRPr="00CB1452" w:rsidRDefault="00164234">
                  <w:pPr>
                    <w:pStyle w:val="Sous-titre"/>
                    <w:rPr>
                      <w:sz w:val="56"/>
                      <w:szCs w:val="56"/>
                    </w:rPr>
                  </w:pPr>
                  <w:r w:rsidRPr="00CB1452">
                    <w:rPr>
                      <w:sz w:val="56"/>
                      <w:szCs w:val="56"/>
                    </w:rPr>
                    <w:t>Du 4 au 8 mars 2019</w:t>
                  </w:r>
                </w:p>
                <w:p w:rsidR="00BC5661" w:rsidRPr="00CB1452" w:rsidRDefault="00CB1452">
                  <w:pPr>
                    <w:pStyle w:val="Titre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Camp de soccer relâ</w:t>
                  </w:r>
                  <w:r w:rsidR="00164234" w:rsidRPr="00CB1452">
                    <w:rPr>
                      <w:sz w:val="56"/>
                      <w:szCs w:val="56"/>
                    </w:rPr>
                    <w:t>che</w:t>
                  </w:r>
                </w:p>
                <w:p w:rsidR="00CB1452" w:rsidRPr="00CB1452" w:rsidRDefault="00CB1452" w:rsidP="00CB1452">
                  <w:pPr>
                    <w:spacing w:after="300" w:line="336" w:lineRule="atLeast"/>
                    <w:rPr>
                      <w:rFonts w:ascii="Work Sans" w:hAnsi="Work Sans" w:hint="eastAsia"/>
                      <w:color w:val="auto"/>
                      <w:sz w:val="23"/>
                      <w:szCs w:val="23"/>
                      <w:lang w:eastAsia="fr-CA"/>
                    </w:rPr>
                  </w:pPr>
                  <w:r w:rsidRPr="00CB1452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>L’assom propose lors de la semaine de relâche du 4</w:t>
                  </w:r>
                  <w:r w:rsidRPr="00CB1452">
                    <w:rPr>
                      <w:rFonts w:ascii="Work Sans" w:hAnsi="Work Sans"/>
                      <w:b/>
                      <w:bCs/>
                      <w:color w:val="auto"/>
                      <w:sz w:val="23"/>
                      <w:szCs w:val="23"/>
                      <w:lang w:eastAsia="fr-CA"/>
                    </w:rPr>
                    <w:t xml:space="preserve"> au 8 mars 2019, </w:t>
                  </w:r>
                  <w:r w:rsidRPr="00CB1452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 xml:space="preserve">une semaine de soccer inédite au centre sportif </w:t>
                  </w:r>
                  <w:proofErr w:type="spellStart"/>
                  <w:r w:rsidRPr="00CB1452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>Gadbois</w:t>
                  </w:r>
                  <w:proofErr w:type="spellEnd"/>
                  <w:r w:rsidRPr="00CB1452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 xml:space="preserve"> au 5485chemin de la côte saint Paul, Montréal, QC, H4C 1X3.</w:t>
                  </w:r>
                </w:p>
                <w:p w:rsidR="00CB1452" w:rsidRPr="00CB1452" w:rsidRDefault="00CB1452" w:rsidP="00CB1452">
                  <w:pPr>
                    <w:spacing w:after="300" w:line="336" w:lineRule="atLeast"/>
                    <w:rPr>
                      <w:rFonts w:ascii="Work Sans" w:hAnsi="Work Sans" w:hint="eastAsia"/>
                      <w:color w:val="auto"/>
                      <w:sz w:val="23"/>
                      <w:szCs w:val="23"/>
                      <w:lang w:eastAsia="fr-CA"/>
                    </w:rPr>
                  </w:pPr>
                  <w:r w:rsidRPr="00CB1452">
                    <w:rPr>
                      <w:rFonts w:ascii="Work Sans" w:hAnsi="Work Sans"/>
                      <w:b/>
                      <w:bCs/>
                      <w:i/>
                      <w:iCs/>
                      <w:color w:val="auto"/>
                      <w:sz w:val="23"/>
                      <w:szCs w:val="23"/>
                      <w:lang w:eastAsia="fr-CA"/>
                    </w:rPr>
                    <w:t>Tarif spécial pour les joueurs membres cet hiver 2018/2019</w:t>
                  </w:r>
                  <w:r w:rsidRPr="00CB1452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 xml:space="preserve"> </w:t>
                  </w:r>
                </w:p>
                <w:p w:rsidR="00CB1452" w:rsidRPr="00CB1452" w:rsidRDefault="00CB1452" w:rsidP="00CB1452">
                  <w:pPr>
                    <w:spacing w:after="300" w:line="336" w:lineRule="atLeast"/>
                    <w:rPr>
                      <w:rFonts w:ascii="Work Sans" w:hAnsi="Work Sans" w:hint="eastAsia"/>
                      <w:color w:val="auto"/>
                      <w:sz w:val="23"/>
                      <w:szCs w:val="23"/>
                      <w:lang w:eastAsia="fr-CA"/>
                    </w:rPr>
                  </w:pPr>
                  <w:r w:rsidRPr="00CB1452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>Planification de la semaine de relâche : www.soccerassom.com</w:t>
                  </w:r>
                </w:p>
                <w:p w:rsidR="00CB1452" w:rsidRPr="00CB1452" w:rsidRDefault="00CB1452" w:rsidP="00CB1452">
                  <w:pPr>
                    <w:spacing w:after="300" w:line="336" w:lineRule="atLeast"/>
                    <w:rPr>
                      <w:rFonts w:ascii="Work Sans" w:hAnsi="Work Sans" w:hint="eastAsia"/>
                      <w:color w:val="auto"/>
                      <w:sz w:val="23"/>
                      <w:szCs w:val="23"/>
                      <w:lang w:eastAsia="fr-CA"/>
                    </w:rPr>
                  </w:pPr>
                  <w:r w:rsidRPr="00CB1452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>Le tar</w:t>
                  </w:r>
                  <w:r w:rsidR="00BD4C85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>if des camps de Soccer est de 10</w:t>
                  </w:r>
                  <w:r w:rsidRPr="00CB1452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>0$ pour la semaine ou 30$ par jour. Le service de garde est inclus de 8h à 9h et de 16h à 17h.</w:t>
                  </w:r>
                </w:p>
                <w:p w:rsidR="00CB1452" w:rsidRPr="00CB1452" w:rsidRDefault="00CB1452" w:rsidP="00CB1452">
                  <w:pPr>
                    <w:spacing w:after="300" w:line="336" w:lineRule="atLeast"/>
                    <w:rPr>
                      <w:rFonts w:ascii="Work Sans" w:hAnsi="Work Sans" w:hint="eastAsia"/>
                      <w:color w:val="auto"/>
                      <w:sz w:val="23"/>
                      <w:szCs w:val="23"/>
                      <w:lang w:eastAsia="fr-CA"/>
                    </w:rPr>
                  </w:pPr>
                  <w:r w:rsidRPr="00CB1452">
                    <w:rPr>
                      <w:rFonts w:ascii="Work Sans" w:hAnsi="Work Sans"/>
                      <w:color w:val="auto"/>
                      <w:sz w:val="23"/>
                      <w:szCs w:val="23"/>
                      <w:lang w:eastAsia="fr-CA"/>
                    </w:rPr>
                    <w:t>Visitez notre site internet www.soccerassom.com</w:t>
                  </w:r>
                </w:p>
                <w:p w:rsidR="00BC5661" w:rsidRDefault="00BC5661" w:rsidP="00CB1452">
                  <w:pPr>
                    <w:pStyle w:val="Titre1"/>
                  </w:pPr>
                </w:p>
              </w:tc>
            </w:tr>
            <w:tr w:rsidR="00BC5661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5661" w:rsidRDefault="00CB1452">
                  <w:r w:rsidRPr="00FC1AD6"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957580" cy="880110"/>
                        <wp:effectExtent l="0" t="0" r="0" b="0"/>
                        <wp:docPr id="4" name="Image 4" descr="ASS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SS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580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5661" w:rsidRDefault="00BC5661"/>
        </w:tc>
        <w:tc>
          <w:tcPr>
            <w:tcW w:w="144" w:type="dxa"/>
          </w:tcPr>
          <w:p w:rsidR="00BC5661" w:rsidRDefault="00BC56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:rsidTr="00347403">
              <w:trPr>
                <w:trHeight w:hRule="exact" w:val="1120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C5661" w:rsidRDefault="00164234" w:rsidP="00164234">
                  <w:pPr>
                    <w:pStyle w:val="Titre2"/>
                    <w:jc w:val="left"/>
                  </w:pPr>
                  <w:r>
                    <w:t>Camp de soccer      relâche   2019</w:t>
                  </w:r>
                </w:p>
                <w:p w:rsidR="00BC5661" w:rsidRDefault="00BC5661">
                  <w:pPr>
                    <w:pStyle w:val="Trait"/>
                  </w:pPr>
                </w:p>
                <w:p w:rsidR="002D7D79" w:rsidRPr="00C55337" w:rsidRDefault="002D7D79" w:rsidP="002D7D79">
                  <w:pPr>
                    <w:spacing w:after="300" w:line="336" w:lineRule="atLeast"/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</w:pPr>
                  <w:r w:rsidRPr="00C55337">
                    <w:rPr>
                      <w:rFonts w:ascii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  <w:t>L’assom s’assure d’une présence expérimenté et professionnel. Ce camp de soccer s’adresse aux enfants de 7 à 12 ans.</w:t>
                  </w:r>
                </w:p>
                <w:p w:rsidR="00BC5661" w:rsidRPr="00C55337" w:rsidRDefault="00BC5661">
                  <w:pPr>
                    <w:pStyle w:val="Titre2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BC5661" w:rsidRPr="00C55337" w:rsidRDefault="00BC5661">
                  <w:pPr>
                    <w:pStyle w:val="Trai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C55337" w:rsidRPr="00C55337" w:rsidRDefault="00C55337" w:rsidP="00C55337">
                  <w:pPr>
                    <w:pStyle w:val="Titre2"/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</w:pPr>
                  <w:r w:rsidRPr="00C55337"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  <w:t>Les joueurs développeront les fondamentaux (conduire le ballon, les passes, les tirs). Ils pourront ainsi développer davantage leur apprentissage Le programme d’entraînement a pour but de développer les habiletés sportives de chaque joueur.</w:t>
                  </w:r>
                </w:p>
                <w:p w:rsidR="00BC5661" w:rsidRPr="00C55337" w:rsidRDefault="00C55337" w:rsidP="00C55337">
                  <w:pPr>
                    <w:pStyle w:val="Titre2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55337"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  <w:t>De plus, nous offrons le choix d’entrainement récréatif ou compétitif.</w:t>
                  </w:r>
                </w:p>
                <w:p w:rsidR="00BC5661" w:rsidRPr="00C55337" w:rsidRDefault="00BC5661">
                  <w:pPr>
                    <w:pStyle w:val="Trai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C55337" w:rsidRPr="00C55337" w:rsidRDefault="00C55337" w:rsidP="00C5533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675"/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</w:pPr>
                  <w:r w:rsidRPr="00C55337"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  <w:t>La technique</w:t>
                  </w:r>
                </w:p>
                <w:p w:rsidR="00C55337" w:rsidRPr="00C55337" w:rsidRDefault="00C55337" w:rsidP="00C5533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675"/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</w:pPr>
                  <w:r w:rsidRPr="00C55337"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  <w:t>La tactique</w:t>
                  </w:r>
                </w:p>
                <w:p w:rsidR="00C55337" w:rsidRPr="00C55337" w:rsidRDefault="00C55337" w:rsidP="00C5533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675"/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</w:pPr>
                  <w:r w:rsidRPr="00C55337"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  <w:t>La technico-tactique</w:t>
                  </w:r>
                </w:p>
                <w:p w:rsidR="00C55337" w:rsidRPr="00C55337" w:rsidRDefault="00C55337" w:rsidP="00C5533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675"/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</w:pPr>
                  <w:r w:rsidRPr="00C55337"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  <w:t>L’athlétique</w:t>
                  </w:r>
                </w:p>
                <w:p w:rsidR="00C55337" w:rsidRPr="00C55337" w:rsidRDefault="00C55337" w:rsidP="00C5533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675"/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</w:pPr>
                  <w:r w:rsidRPr="00C55337">
                    <w:rPr>
                      <w:rFonts w:ascii="Times New Roman" w:eastAsia="Times New Roman" w:hAnsi="Times New Roman" w:cs="Times New Roman"/>
                      <w:color w:val="auto"/>
                      <w:sz w:val="23"/>
                      <w:szCs w:val="23"/>
                      <w:lang w:eastAsia="fr-CA"/>
                    </w:rPr>
                    <w:t>Et la psychologie.</w:t>
                  </w:r>
                </w:p>
                <w:p w:rsidR="00BC5661" w:rsidRDefault="00BC5661" w:rsidP="00C55337">
                  <w:pPr>
                    <w:pStyle w:val="Titre2"/>
                    <w:jc w:val="left"/>
                  </w:pPr>
                </w:p>
                <w:p w:rsidR="00BC5661" w:rsidRDefault="00BC5661">
                  <w:pPr>
                    <w:pStyle w:val="Trait"/>
                  </w:pPr>
                </w:p>
                <w:p w:rsidR="00BC5661" w:rsidRDefault="00C206A5">
                  <w:pPr>
                    <w:pStyle w:val="Titre2"/>
                  </w:pPr>
                  <w:sdt>
                    <w:sdtPr>
                      <w:id w:val="529539938"/>
                      <w:placeholder>
                        <w:docPart w:val="07A19968D8054EF5AE7F0228834392F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C38BF">
                        <w:rPr>
                          <w:lang w:bidi="fr-FR"/>
                        </w:rPr>
                        <w:t>[Et encore ici !]</w:t>
                      </w:r>
                    </w:sdtContent>
                  </w:sdt>
                </w:p>
              </w:tc>
            </w:tr>
            <w:tr w:rsidR="00BC5661">
              <w:trPr>
                <w:trHeight w:hRule="exact" w:val="144"/>
              </w:trPr>
              <w:tc>
                <w:tcPr>
                  <w:tcW w:w="3446" w:type="dxa"/>
                </w:tcPr>
                <w:p w:rsidR="00BC5661" w:rsidRDefault="00BC5661"/>
              </w:tc>
            </w:tr>
            <w:tr w:rsidR="00BC5661" w:rsidTr="00347403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BC5661" w:rsidRDefault="00C206A5">
                  <w:pPr>
                    <w:pStyle w:val="Coordonnes"/>
                  </w:pPr>
                  <w:r w:rsidRPr="00A46A5C">
                    <w:rPr>
                      <w:noProof/>
                      <w:lang w:val="fr-CA" w:eastAsia="fr-CA"/>
                    </w:rPr>
                    <w:drawing>
                      <wp:inline distT="0" distB="0" distL="0" distR="0" wp14:anchorId="66DAD225" wp14:editId="73BCBB6A">
                        <wp:extent cx="1920795" cy="1422292"/>
                        <wp:effectExtent l="0" t="0" r="3810" b="6985"/>
                        <wp:docPr id="3" name="Image 3" descr="C:\Users\assom\Pictures\PHOTO U10 M 36H 2018.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som\Pictures\PHOTO U10 M 36H 2018. 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422" cy="15056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5661" w:rsidRDefault="00BC5661" w:rsidP="00C55337">
                  <w:pPr>
                    <w:pStyle w:val="Date"/>
                  </w:pPr>
                  <w:bookmarkStart w:id="0" w:name="_GoBack"/>
                  <w:bookmarkEnd w:id="0"/>
                </w:p>
              </w:tc>
            </w:tr>
          </w:tbl>
          <w:p w:rsidR="00BC5661" w:rsidRDefault="00BC5661"/>
        </w:tc>
      </w:tr>
    </w:tbl>
    <w:p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E7953"/>
    <w:multiLevelType w:val="multilevel"/>
    <w:tmpl w:val="7D76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4"/>
    <w:rsid w:val="00164234"/>
    <w:rsid w:val="00205389"/>
    <w:rsid w:val="002A17C4"/>
    <w:rsid w:val="002D7D79"/>
    <w:rsid w:val="00347403"/>
    <w:rsid w:val="00421DC3"/>
    <w:rsid w:val="00A46A5C"/>
    <w:rsid w:val="00AC38BF"/>
    <w:rsid w:val="00BC5661"/>
    <w:rsid w:val="00BD4C85"/>
    <w:rsid w:val="00C206A5"/>
    <w:rsid w:val="00C55337"/>
    <w:rsid w:val="00C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08B54-C15B-4475-BFF4-DCAE060F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Lienhypertexte">
    <w:name w:val="Hyperlink"/>
    <w:semiHidden/>
    <w:rsid w:val="00CB1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8065">
                          <w:marLeft w:val="22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om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A19968D8054EF5AE7F022883439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3F222-F6E3-49A8-80AD-05CD904B10A9}"/>
      </w:docPartPr>
      <w:docPartBody>
        <w:p w:rsidR="008254DF" w:rsidRDefault="002446AD">
          <w:pPr>
            <w:pStyle w:val="07A19968D8054EF5AE7F0228834392FA"/>
          </w:pPr>
          <w:r>
            <w:rPr>
              <w:lang w:bidi="fr-FR"/>
            </w:rPr>
            <w:t>[Et encore ici 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D"/>
    <w:rsid w:val="002446AD"/>
    <w:rsid w:val="008254DF"/>
    <w:rsid w:val="00BE4E39"/>
    <w:rsid w:val="00C4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06ECDF76054408A96DC3A0AFA6E6C2">
    <w:name w:val="8F06ECDF76054408A96DC3A0AFA6E6C2"/>
  </w:style>
  <w:style w:type="paragraph" w:customStyle="1" w:styleId="A1D54E53459E4B97A77E212635A4ADBE">
    <w:name w:val="A1D54E53459E4B97A77E212635A4ADBE"/>
  </w:style>
  <w:style w:type="paragraph" w:customStyle="1" w:styleId="7C16D8B49AE148FA9FAD02A87FDFDD79">
    <w:name w:val="7C16D8B49AE148FA9FAD02A87FDFDD79"/>
  </w:style>
  <w:style w:type="paragraph" w:customStyle="1" w:styleId="33EAE86592DE402CB0FE6FC0EFBA2F39">
    <w:name w:val="33EAE86592DE402CB0FE6FC0EFBA2F39"/>
  </w:style>
  <w:style w:type="paragraph" w:customStyle="1" w:styleId="630713750E604F19BF07DBB152C2B7AD">
    <w:name w:val="630713750E604F19BF07DBB152C2B7AD"/>
  </w:style>
  <w:style w:type="paragraph" w:customStyle="1" w:styleId="3D0C98C406194FFE93761C5D48683EF1">
    <w:name w:val="3D0C98C406194FFE93761C5D48683EF1"/>
  </w:style>
  <w:style w:type="paragraph" w:customStyle="1" w:styleId="8229C62DA0DD421984CBD4B21C9DC65C">
    <w:name w:val="8229C62DA0DD421984CBD4B21C9DC65C"/>
  </w:style>
  <w:style w:type="paragraph" w:customStyle="1" w:styleId="EF28333B6A364709BE926EB0D7D14098">
    <w:name w:val="EF28333B6A364709BE926EB0D7D14098"/>
  </w:style>
  <w:style w:type="paragraph" w:customStyle="1" w:styleId="07A19968D8054EF5AE7F0228834392FA">
    <w:name w:val="07A19968D8054EF5AE7F0228834392FA"/>
  </w:style>
  <w:style w:type="paragraph" w:customStyle="1" w:styleId="71933543BDA94E90BA3C0568DD1CCFE7">
    <w:name w:val="71933543BDA94E90BA3C0568DD1CCFE7"/>
  </w:style>
  <w:style w:type="paragraph" w:customStyle="1" w:styleId="4BE38A000BF648538EB5887E1189432B">
    <w:name w:val="4BE38A000BF648538EB5887E1189432B"/>
  </w:style>
  <w:style w:type="paragraph" w:customStyle="1" w:styleId="15DFCA90655C4B989676F581DCBF3BFE">
    <w:name w:val="15DFCA90655C4B989676F581DCBF3BFE"/>
  </w:style>
  <w:style w:type="paragraph" w:customStyle="1" w:styleId="F31FB96017504F1694D404AF0405901F">
    <w:name w:val="F31FB96017504F1694D404AF04059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12C26-1763-4FC9-B5C0-7F527854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89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assom</dc:creator>
  <cp:keywords/>
  <dc:description/>
  <cp:lastModifiedBy>Association de Soccer du Sud-Ouest de Montréal</cp:lastModifiedBy>
  <cp:revision>4</cp:revision>
  <cp:lastPrinted>2012-12-25T21:02:00Z</cp:lastPrinted>
  <dcterms:created xsi:type="dcterms:W3CDTF">2018-12-18T16:35:00Z</dcterms:created>
  <dcterms:modified xsi:type="dcterms:W3CDTF">2019-01-04T15:38:00Z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